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DISPENSA ELETRÔNICA Nº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90.004/2024</w:t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PROCESSO ADMINISTRATIVO Nº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15.490/2024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MODALIDADE: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DISPENSA ELETRÔNICA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TIPO: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MENOR PREÇO UNITÁRIO</w:t>
      </w:r>
    </w:p>
    <w:p w:rsidR="00000000" w:rsidDel="00000000" w:rsidP="00000000" w:rsidRDefault="00000000" w:rsidRPr="00000000" w14:paraId="00000006">
      <w:pPr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OBJETO: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Aquisição de livros novos e atualizados (última edição) para atender as necessidades da Procuradoria-Geral do Município de Nova Friburgo.</w:t>
        <w:tab/>
        <w:tab/>
        <w:tab/>
      </w:r>
    </w:p>
    <w:p w:rsidR="00000000" w:rsidDel="00000000" w:rsidP="00000000" w:rsidRDefault="00000000" w:rsidRPr="00000000" w14:paraId="00000007">
      <w:pPr>
        <w:ind w:left="0" w:firstLine="0"/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283" w:firstLine="0"/>
        <w:jc w:val="center"/>
        <w:rPr>
          <w:rFonts w:ascii="Calibri" w:cs="Calibri" w:eastAsia="Calibri" w:hAnsi="Calibri"/>
          <w:b w:val="1"/>
          <w:smallCaps w:val="1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MODELO DE PROPOSTA DE PREÇO</w:t>
      </w:r>
    </w:p>
    <w:p w:rsidR="00000000" w:rsidDel="00000000" w:rsidP="00000000" w:rsidRDefault="00000000" w:rsidRPr="00000000" w14:paraId="00000009">
      <w:pPr>
        <w:ind w:left="283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(papel timbrado da licitante)</w:t>
      </w:r>
    </w:p>
    <w:p w:rsidR="00000000" w:rsidDel="00000000" w:rsidP="00000000" w:rsidRDefault="00000000" w:rsidRPr="00000000" w14:paraId="0000000A">
      <w:pPr>
        <w:ind w:left="283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cargo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RG.................., CPF..................,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(endereço)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vem por meio desta, apresentar Proposta de Preços 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Dispensa Eletrônica nº 90.00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/2024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em epígrafe, que tem por objeto a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aquisição de livros novos e atualizados (última edição) para atender as necessidades da Procuradoria-Geral do Município de Nova Friburgo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conforme segue: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Layout w:type="fixed"/>
        <w:tblLook w:val="0400"/>
      </w:tblPr>
      <w:tblGrid>
        <w:gridCol w:w="608"/>
        <w:gridCol w:w="934"/>
        <w:gridCol w:w="2634"/>
        <w:gridCol w:w="980"/>
        <w:gridCol w:w="881"/>
        <w:gridCol w:w="841"/>
        <w:gridCol w:w="770"/>
        <w:gridCol w:w="1412"/>
        <w:tblGridChange w:id="0">
          <w:tblGrid>
            <w:gridCol w:w="608"/>
            <w:gridCol w:w="934"/>
            <w:gridCol w:w="2634"/>
            <w:gridCol w:w="980"/>
            <w:gridCol w:w="881"/>
            <w:gridCol w:w="841"/>
            <w:gridCol w:w="770"/>
            <w:gridCol w:w="1412"/>
          </w:tblGrid>
        </w:tblGridChange>
      </w:tblGrid>
      <w:tr>
        <w:trPr>
          <w:cantSplit w:val="0"/>
          <w:trHeight w:val="7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70c0" w:val="clear"/>
            <w:vAlign w:val="center"/>
          </w:tcPr>
          <w:p w:rsidR="00000000" w:rsidDel="00000000" w:rsidP="00000000" w:rsidRDefault="00000000" w:rsidRPr="00000000" w14:paraId="0000000E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0070c0" w:val="clear"/>
            <w:vAlign w:val="center"/>
          </w:tcPr>
          <w:p w:rsidR="00000000" w:rsidDel="00000000" w:rsidP="00000000" w:rsidRDefault="00000000" w:rsidRPr="00000000" w14:paraId="0000000F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CATMAT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70c0" w:val="clear"/>
            <w:vAlign w:val="center"/>
          </w:tcPr>
          <w:p w:rsidR="00000000" w:rsidDel="00000000" w:rsidP="00000000" w:rsidRDefault="00000000" w:rsidRPr="00000000" w14:paraId="00000010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ESPECIFICAÇÃO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0070c0" w:val="clear"/>
            <w:vAlign w:val="center"/>
          </w:tcPr>
          <w:p w:rsidR="00000000" w:rsidDel="00000000" w:rsidP="00000000" w:rsidRDefault="00000000" w:rsidRPr="00000000" w14:paraId="00000011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UNID.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0070c0" w:val="clear"/>
            <w:vAlign w:val="center"/>
          </w:tcPr>
          <w:p w:rsidR="00000000" w:rsidDel="00000000" w:rsidP="00000000" w:rsidRDefault="00000000" w:rsidRPr="00000000" w14:paraId="00000012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QUANT.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0070c0" w:val="clear"/>
            <w:vAlign w:val="center"/>
          </w:tcPr>
          <w:p w:rsidR="00000000" w:rsidDel="00000000" w:rsidP="00000000" w:rsidRDefault="00000000" w:rsidRPr="00000000" w14:paraId="00000013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MARCA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70c0" w:val="clear"/>
            <w:vAlign w:val="center"/>
          </w:tcPr>
          <w:p w:rsidR="00000000" w:rsidDel="00000000" w:rsidP="00000000" w:rsidRDefault="00000000" w:rsidRPr="00000000" w14:paraId="00000014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VALOR UNIT.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70c0" w:val="clear"/>
            <w:vAlign w:val="center"/>
          </w:tcPr>
          <w:p w:rsidR="00000000" w:rsidDel="00000000" w:rsidP="00000000" w:rsidRDefault="00000000" w:rsidRPr="00000000" w14:paraId="00000015">
            <w:pPr>
              <w:ind w:left="0" w:firstLine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600374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Curso de Direito Administrativo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Autor: Rafael Carvalho Rezende Oliveira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Editora: Método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Edição: 12ª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02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600374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Manual de Direito Administrativo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Autor:  Matheus Carvalho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Editora: Juspodvim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Edição: 12ª 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600374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Comentários à Lei de Licitações e Contratações Administrativas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Autor: Marçal Justen Filho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Editora: Revista dos Tribunais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Edição: 2ª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Ano: 2023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ind w:left="0" w:right="4" w:hanging="2"/>
              <w:rPr>
                <w:b w:val="1"/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04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ind w:left="0" w:right="4" w:hanging="2"/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Direito Ambiental - Coleção Esquematizado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Autores: Marcelo Abelha Rodrigues | Pedro Lenza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Editora: Saraiva Jur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Edição: 11ª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05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ind w:left="0" w:right="4" w:hanging="2"/>
              <w:jc w:val="center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Direito Ambiental Esquematizado</w:t>
            </w:r>
          </w:p>
          <w:p w:rsidR="00000000" w:rsidDel="00000000" w:rsidP="00000000" w:rsidRDefault="00000000" w:rsidRPr="00000000" w14:paraId="0000004E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Autor: Frederico Amado</w:t>
            </w:r>
          </w:p>
          <w:p w:rsidR="00000000" w:rsidDel="00000000" w:rsidP="00000000" w:rsidRDefault="00000000" w:rsidRPr="00000000" w14:paraId="0000004F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Editora: Juspodvim</w:t>
            </w:r>
          </w:p>
          <w:p w:rsidR="00000000" w:rsidDel="00000000" w:rsidP="00000000" w:rsidRDefault="00000000" w:rsidRPr="00000000" w14:paraId="00000050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Edição: 14ª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52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06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600370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Direito Constitucional Esquematizado</w:t>
            </w:r>
          </w:p>
          <w:p w:rsidR="00000000" w:rsidDel="00000000" w:rsidP="00000000" w:rsidRDefault="00000000" w:rsidRPr="00000000" w14:paraId="0000005B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Autor: Pedro Lenza</w:t>
            </w:r>
          </w:p>
          <w:p w:rsidR="00000000" w:rsidDel="00000000" w:rsidP="00000000" w:rsidRDefault="00000000" w:rsidRPr="00000000" w14:paraId="0000005C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Editora: Saraiva Jur</w:t>
            </w:r>
          </w:p>
          <w:p w:rsidR="00000000" w:rsidDel="00000000" w:rsidP="00000000" w:rsidRDefault="00000000" w:rsidRPr="00000000" w14:paraId="0000005D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Edição: 28ª</w:t>
            </w:r>
          </w:p>
          <w:p w:rsidR="00000000" w:rsidDel="00000000" w:rsidP="00000000" w:rsidRDefault="00000000" w:rsidRPr="00000000" w14:paraId="0000005E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5F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600370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Curso de Direito Constitucional</w:t>
            </w:r>
          </w:p>
          <w:p w:rsidR="00000000" w:rsidDel="00000000" w:rsidP="00000000" w:rsidRDefault="00000000" w:rsidRPr="00000000" w14:paraId="00000068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Autores: Gilmar Ferreira Mendes | Paulo Gustavo Gonet  Branco.</w:t>
            </w:r>
          </w:p>
          <w:p w:rsidR="00000000" w:rsidDel="00000000" w:rsidP="00000000" w:rsidRDefault="00000000" w:rsidRPr="00000000" w14:paraId="00000069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Editora: Saraiva Jur</w:t>
            </w:r>
          </w:p>
          <w:p w:rsidR="00000000" w:rsidDel="00000000" w:rsidP="00000000" w:rsidRDefault="00000000" w:rsidRPr="00000000" w14:paraId="0000006A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Edição: 19ª</w:t>
            </w:r>
          </w:p>
          <w:p w:rsidR="00000000" w:rsidDel="00000000" w:rsidP="00000000" w:rsidRDefault="00000000" w:rsidRPr="00000000" w14:paraId="0000006B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6C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600370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Direito Constitucional</w:t>
            </w:r>
          </w:p>
          <w:p w:rsidR="00000000" w:rsidDel="00000000" w:rsidP="00000000" w:rsidRDefault="00000000" w:rsidRPr="00000000" w14:paraId="00000075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Alexandre de Moraes</w:t>
            </w:r>
          </w:p>
          <w:p w:rsidR="00000000" w:rsidDel="00000000" w:rsidP="00000000" w:rsidRDefault="00000000" w:rsidRPr="00000000" w14:paraId="00000076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Editora: Atlas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Edição: 39ª</w:t>
            </w:r>
          </w:p>
          <w:p w:rsidR="00000000" w:rsidDel="00000000" w:rsidP="00000000" w:rsidRDefault="00000000" w:rsidRPr="00000000" w14:paraId="00000078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Ano: 2023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ind w:left="0" w:right="4" w:hanging="2"/>
              <w:rPr>
                <w:color w:val="00000a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09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600373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Direito Civil Brasileiro - Parte Geral - Volume 1</w:t>
            </w:r>
          </w:p>
          <w:p w:rsidR="00000000" w:rsidDel="00000000" w:rsidP="00000000" w:rsidRDefault="00000000" w:rsidRPr="00000000" w14:paraId="00000082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Carlos Roberto Gonçalves</w:t>
            </w:r>
          </w:p>
          <w:p w:rsidR="00000000" w:rsidDel="00000000" w:rsidP="00000000" w:rsidRDefault="00000000" w:rsidRPr="00000000" w14:paraId="00000083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Saraiva Jur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22ª</w:t>
            </w:r>
          </w:p>
          <w:p w:rsidR="00000000" w:rsidDel="00000000" w:rsidP="00000000" w:rsidRDefault="00000000" w:rsidRPr="00000000" w14:paraId="00000085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86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ind w:lef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ind w:left="0" w:firstLine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600373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Direito Civil Brasileiro - Teoria Geral Das Obrigações - Volume 2</w:t>
            </w:r>
          </w:p>
          <w:p w:rsidR="00000000" w:rsidDel="00000000" w:rsidP="00000000" w:rsidRDefault="00000000" w:rsidRPr="00000000" w14:paraId="00000090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Carlos Roberto Gonçalves</w:t>
            </w:r>
          </w:p>
          <w:p w:rsidR="00000000" w:rsidDel="00000000" w:rsidP="00000000" w:rsidRDefault="00000000" w:rsidRPr="00000000" w14:paraId="00000091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Saraiva Jur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21ª</w:t>
            </w:r>
          </w:p>
          <w:p w:rsidR="00000000" w:rsidDel="00000000" w:rsidP="00000000" w:rsidRDefault="00000000" w:rsidRPr="00000000" w14:paraId="00000093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94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600373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Direito Civil Brasileiro - Contratos e atos unilaterais  - Volume 3</w:t>
            </w:r>
          </w:p>
          <w:p w:rsidR="00000000" w:rsidDel="00000000" w:rsidP="00000000" w:rsidRDefault="00000000" w:rsidRPr="00000000" w14:paraId="0000009D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Carlos Roberto Gonçalves</w:t>
            </w:r>
          </w:p>
          <w:p w:rsidR="00000000" w:rsidDel="00000000" w:rsidP="00000000" w:rsidRDefault="00000000" w:rsidRPr="00000000" w14:paraId="0000009E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Saraiva Jur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21ª</w:t>
            </w:r>
          </w:p>
          <w:p w:rsidR="00000000" w:rsidDel="00000000" w:rsidP="00000000" w:rsidRDefault="00000000" w:rsidRPr="00000000" w14:paraId="000000A0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A1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600373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Direito Civil Brasileiro - Responsabilidade Civil - Volume 4</w:t>
            </w:r>
          </w:p>
          <w:p w:rsidR="00000000" w:rsidDel="00000000" w:rsidP="00000000" w:rsidRDefault="00000000" w:rsidRPr="00000000" w14:paraId="000000AA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Carlos Roberto Gonçalves</w:t>
            </w:r>
          </w:p>
          <w:p w:rsidR="00000000" w:rsidDel="00000000" w:rsidP="00000000" w:rsidRDefault="00000000" w:rsidRPr="00000000" w14:paraId="000000AB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Saraiva Jur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19ª</w:t>
            </w:r>
          </w:p>
          <w:p w:rsidR="00000000" w:rsidDel="00000000" w:rsidP="00000000" w:rsidRDefault="00000000" w:rsidRPr="00000000" w14:paraId="000000AD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AE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600373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Direito Civil Brasileiro - Direito Das Coisas - Volume 5</w:t>
            </w:r>
          </w:p>
          <w:p w:rsidR="00000000" w:rsidDel="00000000" w:rsidP="00000000" w:rsidRDefault="00000000" w:rsidRPr="00000000" w14:paraId="000000B7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Carlos Roberto Gonçalves</w:t>
            </w:r>
          </w:p>
          <w:p w:rsidR="00000000" w:rsidDel="00000000" w:rsidP="00000000" w:rsidRDefault="00000000" w:rsidRPr="00000000" w14:paraId="000000B8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Saraiva Jur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19ª</w:t>
            </w:r>
          </w:p>
          <w:p w:rsidR="00000000" w:rsidDel="00000000" w:rsidP="00000000" w:rsidRDefault="00000000" w:rsidRPr="00000000" w14:paraId="000000BA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BB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600373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Direito Civil Brasileiro: Direito de Família - Volume 6</w:t>
            </w:r>
          </w:p>
          <w:p w:rsidR="00000000" w:rsidDel="00000000" w:rsidP="00000000" w:rsidRDefault="00000000" w:rsidRPr="00000000" w14:paraId="000000C4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Carlos Roberto Gonçalves</w:t>
            </w:r>
          </w:p>
          <w:p w:rsidR="00000000" w:rsidDel="00000000" w:rsidP="00000000" w:rsidRDefault="00000000" w:rsidRPr="00000000" w14:paraId="000000C5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Saraiva Jur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21ª</w:t>
            </w:r>
          </w:p>
          <w:p w:rsidR="00000000" w:rsidDel="00000000" w:rsidP="00000000" w:rsidRDefault="00000000" w:rsidRPr="00000000" w14:paraId="000000C7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C8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600373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Direito Civil Brasileiro - Direito Das Sucessões - Volume 7</w:t>
            </w:r>
          </w:p>
          <w:p w:rsidR="00000000" w:rsidDel="00000000" w:rsidP="00000000" w:rsidRDefault="00000000" w:rsidRPr="00000000" w14:paraId="000000D1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Carlos Roberto Gonçalves</w:t>
            </w:r>
          </w:p>
          <w:p w:rsidR="00000000" w:rsidDel="00000000" w:rsidP="00000000" w:rsidRDefault="00000000" w:rsidRPr="00000000" w14:paraId="000000D2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Saraiva Jur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18ª</w:t>
            </w:r>
          </w:p>
          <w:p w:rsidR="00000000" w:rsidDel="00000000" w:rsidP="00000000" w:rsidRDefault="00000000" w:rsidRPr="00000000" w14:paraId="000000D4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D5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Curso de Direito Processual Civil - V.1 - Introdução ao Direito Processual Civil, Parte Geral e Processo De Conhecimento</w:t>
            </w:r>
          </w:p>
          <w:p w:rsidR="00000000" w:rsidDel="00000000" w:rsidP="00000000" w:rsidRDefault="00000000" w:rsidRPr="00000000" w14:paraId="000000DE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Fredie Didier Jr.</w:t>
            </w:r>
          </w:p>
          <w:p w:rsidR="00000000" w:rsidDel="00000000" w:rsidP="00000000" w:rsidRDefault="00000000" w:rsidRPr="00000000" w14:paraId="000000DF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Juspodvim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26ª</w:t>
            </w:r>
          </w:p>
          <w:p w:rsidR="00000000" w:rsidDel="00000000" w:rsidP="00000000" w:rsidRDefault="00000000" w:rsidRPr="00000000" w14:paraId="000000E1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E2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Curso de Direito Processual Civil - V.2 - Teoria da Prova, Direito Probatório, Decisão, Precedente, Coisa Julgada e Tutela Provisória</w:t>
            </w:r>
          </w:p>
          <w:p w:rsidR="00000000" w:rsidDel="00000000" w:rsidP="00000000" w:rsidRDefault="00000000" w:rsidRPr="00000000" w14:paraId="000000EB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Fredie Didier Jr.</w:t>
            </w:r>
          </w:p>
          <w:p w:rsidR="00000000" w:rsidDel="00000000" w:rsidP="00000000" w:rsidRDefault="00000000" w:rsidRPr="00000000" w14:paraId="000000EC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Juspodvim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19ª</w:t>
            </w:r>
          </w:p>
          <w:p w:rsidR="00000000" w:rsidDel="00000000" w:rsidP="00000000" w:rsidRDefault="00000000" w:rsidRPr="00000000" w14:paraId="000000EE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EF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Curso de Direito Processual Civil - V.3 - Meios de Impugnação Às Decisões Judiciais e Processo Nos Tribunais</w:t>
            </w:r>
          </w:p>
          <w:p w:rsidR="00000000" w:rsidDel="00000000" w:rsidP="00000000" w:rsidRDefault="00000000" w:rsidRPr="00000000" w14:paraId="000000F8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Fredie Didier Jr.</w:t>
            </w:r>
          </w:p>
          <w:p w:rsidR="00000000" w:rsidDel="00000000" w:rsidP="00000000" w:rsidRDefault="00000000" w:rsidRPr="00000000" w14:paraId="000000F9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Juspodvim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21ª</w:t>
            </w:r>
          </w:p>
          <w:p w:rsidR="00000000" w:rsidDel="00000000" w:rsidP="00000000" w:rsidRDefault="00000000" w:rsidRPr="00000000" w14:paraId="000000FB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0FC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Curso de Direito Processual Civil - V.4 - Processo Coletivo - de Acordo Com a Nova Lei De Improbidade Administrativa</w:t>
            </w:r>
          </w:p>
          <w:p w:rsidR="00000000" w:rsidDel="00000000" w:rsidP="00000000" w:rsidRDefault="00000000" w:rsidRPr="00000000" w14:paraId="00000105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Fredie Didier Jr.</w:t>
            </w:r>
          </w:p>
          <w:p w:rsidR="00000000" w:rsidDel="00000000" w:rsidP="00000000" w:rsidRDefault="00000000" w:rsidRPr="00000000" w14:paraId="00000106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Juspodvim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18ª</w:t>
            </w:r>
          </w:p>
          <w:p w:rsidR="00000000" w:rsidDel="00000000" w:rsidP="00000000" w:rsidRDefault="00000000" w:rsidRPr="00000000" w14:paraId="00000108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109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Curso de Direito Processual Civil - V.5 - Execução</w:t>
            </w:r>
          </w:p>
          <w:p w:rsidR="00000000" w:rsidDel="00000000" w:rsidP="00000000" w:rsidRDefault="00000000" w:rsidRPr="00000000" w14:paraId="00000112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Fredie Didier Jr.</w:t>
            </w:r>
          </w:p>
          <w:p w:rsidR="00000000" w:rsidDel="00000000" w:rsidP="00000000" w:rsidRDefault="00000000" w:rsidRPr="00000000" w14:paraId="00000113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Juspodvim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14ª</w:t>
            </w:r>
          </w:p>
          <w:p w:rsidR="00000000" w:rsidDel="00000000" w:rsidP="00000000" w:rsidRDefault="00000000" w:rsidRPr="00000000" w14:paraId="00000115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116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 Fazenda Pública em Juízo</w:t>
            </w:r>
          </w:p>
          <w:p w:rsidR="00000000" w:rsidDel="00000000" w:rsidP="00000000" w:rsidRDefault="00000000" w:rsidRPr="00000000" w14:paraId="0000011F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Leonardo Carneiro da Cunha</w:t>
            </w:r>
          </w:p>
          <w:p w:rsidR="00000000" w:rsidDel="00000000" w:rsidP="00000000" w:rsidRDefault="00000000" w:rsidRPr="00000000" w14:paraId="00000120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Forense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21ª</w:t>
            </w:r>
          </w:p>
          <w:p w:rsidR="00000000" w:rsidDel="00000000" w:rsidP="00000000" w:rsidRDefault="00000000" w:rsidRPr="00000000" w14:paraId="00000122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123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Código de Processo Civil Comentado</w:t>
            </w:r>
          </w:p>
          <w:p w:rsidR="00000000" w:rsidDel="00000000" w:rsidP="00000000" w:rsidRDefault="00000000" w:rsidRPr="00000000" w14:paraId="0000012C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Autores: Luiz Guilherme Marinoni | Sérgio Cruz Arenhart | Daniel Mitidiero</w:t>
            </w:r>
          </w:p>
          <w:p w:rsidR="00000000" w:rsidDel="00000000" w:rsidP="00000000" w:rsidRDefault="00000000" w:rsidRPr="00000000" w14:paraId="0000012D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Revista dos Tribunais</w:t>
            </w:r>
          </w:p>
          <w:p w:rsidR="00000000" w:rsidDel="00000000" w:rsidP="00000000" w:rsidRDefault="00000000" w:rsidRPr="00000000" w14:paraId="0000012E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10ª</w:t>
            </w:r>
          </w:p>
          <w:p w:rsidR="00000000" w:rsidDel="00000000" w:rsidP="00000000" w:rsidRDefault="00000000" w:rsidRPr="00000000" w14:paraId="0000012F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130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Curso de Direito do Trabalho</w:t>
            </w:r>
          </w:p>
          <w:p w:rsidR="00000000" w:rsidDel="00000000" w:rsidP="00000000" w:rsidRDefault="00000000" w:rsidRPr="00000000" w14:paraId="00000139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Carlos Henrique Bezerra Leite</w:t>
            </w:r>
          </w:p>
          <w:p w:rsidR="00000000" w:rsidDel="00000000" w:rsidP="00000000" w:rsidRDefault="00000000" w:rsidRPr="00000000" w14:paraId="0000013A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Saraiva Jur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16ª</w:t>
            </w:r>
          </w:p>
          <w:p w:rsidR="00000000" w:rsidDel="00000000" w:rsidP="00000000" w:rsidRDefault="00000000" w:rsidRPr="00000000" w14:paraId="0000013C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13D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Curso de Direito Processual do Trabalho</w:t>
            </w:r>
          </w:p>
          <w:p w:rsidR="00000000" w:rsidDel="00000000" w:rsidP="00000000" w:rsidRDefault="00000000" w:rsidRPr="00000000" w14:paraId="00000146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Carlos Henrique Bezerra Leite</w:t>
            </w:r>
          </w:p>
          <w:p w:rsidR="00000000" w:rsidDel="00000000" w:rsidP="00000000" w:rsidRDefault="00000000" w:rsidRPr="00000000" w14:paraId="00000147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Saraiva Jur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22ª</w:t>
            </w:r>
          </w:p>
          <w:p w:rsidR="00000000" w:rsidDel="00000000" w:rsidP="00000000" w:rsidRDefault="00000000" w:rsidRPr="00000000" w14:paraId="00000149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14A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Direito Tributário</w:t>
            </w:r>
          </w:p>
          <w:p w:rsidR="00000000" w:rsidDel="00000000" w:rsidP="00000000" w:rsidRDefault="00000000" w:rsidRPr="00000000" w14:paraId="00000153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Ricardo Alexandre</w:t>
            </w:r>
          </w:p>
          <w:p w:rsidR="00000000" w:rsidDel="00000000" w:rsidP="00000000" w:rsidRDefault="00000000" w:rsidRPr="00000000" w14:paraId="00000154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Juspodvim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18ª</w:t>
            </w:r>
          </w:p>
          <w:p w:rsidR="00000000" w:rsidDel="00000000" w:rsidP="00000000" w:rsidRDefault="00000000" w:rsidRPr="00000000" w14:paraId="00000156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157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Curso de Direito Constitucional Tributário</w:t>
            </w:r>
          </w:p>
          <w:p w:rsidR="00000000" w:rsidDel="00000000" w:rsidP="00000000" w:rsidRDefault="00000000" w:rsidRPr="00000000" w14:paraId="00000160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Roque Antonio Carrazza</w:t>
            </w:r>
          </w:p>
          <w:p w:rsidR="00000000" w:rsidDel="00000000" w:rsidP="00000000" w:rsidRDefault="00000000" w:rsidRPr="00000000" w14:paraId="00000161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Juspodvim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35ª</w:t>
            </w:r>
          </w:p>
          <w:p w:rsidR="00000000" w:rsidDel="00000000" w:rsidP="00000000" w:rsidRDefault="00000000" w:rsidRPr="00000000" w14:paraId="00000163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164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8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ISS - Teoria e Prática</w:t>
            </w:r>
          </w:p>
          <w:p w:rsidR="00000000" w:rsidDel="00000000" w:rsidP="00000000" w:rsidRDefault="00000000" w:rsidRPr="00000000" w14:paraId="0000016D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José Eduardo Soares de Melo</w:t>
            </w:r>
          </w:p>
          <w:p w:rsidR="00000000" w:rsidDel="00000000" w:rsidP="00000000" w:rsidRDefault="00000000" w:rsidRPr="00000000" w14:paraId="0000016E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Juspodvim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7ª</w:t>
            </w:r>
          </w:p>
          <w:p w:rsidR="00000000" w:rsidDel="00000000" w:rsidP="00000000" w:rsidRDefault="00000000" w:rsidRPr="00000000" w14:paraId="00000170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2023</w:t>
            </w:r>
          </w:p>
          <w:p w:rsidR="00000000" w:rsidDel="00000000" w:rsidP="00000000" w:rsidRDefault="00000000" w:rsidRPr="00000000" w14:paraId="00000171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Curso de Direito Financeiro Brasileiro</w:t>
            </w:r>
          </w:p>
          <w:p w:rsidR="00000000" w:rsidDel="00000000" w:rsidP="00000000" w:rsidRDefault="00000000" w:rsidRPr="00000000" w14:paraId="0000017A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Marcus Abraham</w:t>
            </w:r>
          </w:p>
          <w:p w:rsidR="00000000" w:rsidDel="00000000" w:rsidP="00000000" w:rsidRDefault="00000000" w:rsidRPr="00000000" w14:paraId="0000017B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Forense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7ª</w:t>
            </w:r>
          </w:p>
          <w:p w:rsidR="00000000" w:rsidDel="00000000" w:rsidP="00000000" w:rsidRDefault="00000000" w:rsidRPr="00000000" w14:paraId="0000017D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2023</w:t>
            </w:r>
          </w:p>
          <w:p w:rsidR="00000000" w:rsidDel="00000000" w:rsidP="00000000" w:rsidRDefault="00000000" w:rsidRPr="00000000" w14:paraId="0000017E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0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2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Manual de Direito Financeiro</w:t>
            </w:r>
          </w:p>
          <w:p w:rsidR="00000000" w:rsidDel="00000000" w:rsidP="00000000" w:rsidRDefault="00000000" w:rsidRPr="00000000" w14:paraId="00000187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Harrison Leite</w:t>
            </w:r>
          </w:p>
          <w:p w:rsidR="00000000" w:rsidDel="00000000" w:rsidP="00000000" w:rsidRDefault="00000000" w:rsidRPr="00000000" w14:paraId="00000188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Juspodvim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13ª</w:t>
            </w:r>
          </w:p>
          <w:p w:rsidR="00000000" w:rsidDel="00000000" w:rsidP="00000000" w:rsidRDefault="00000000" w:rsidRPr="00000000" w14:paraId="0000018A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18B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D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F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0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Direito Municipal Brasileiro</w:t>
            </w:r>
          </w:p>
          <w:p w:rsidR="00000000" w:rsidDel="00000000" w:rsidP="00000000" w:rsidRDefault="00000000" w:rsidRPr="00000000" w14:paraId="00000194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Hely Lopes Meireles</w:t>
            </w:r>
          </w:p>
          <w:p w:rsidR="00000000" w:rsidDel="00000000" w:rsidP="00000000" w:rsidRDefault="00000000" w:rsidRPr="00000000" w14:paraId="00000195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Juspodvim, Coedição Malheiros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21ª</w:t>
            </w:r>
          </w:p>
          <w:p w:rsidR="00000000" w:rsidDel="00000000" w:rsidP="00000000" w:rsidRDefault="00000000" w:rsidRPr="00000000" w14:paraId="00000197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198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C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D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b w:val="1"/>
                <w:sz w:val="22"/>
                <w:szCs w:val="22"/>
                <w:highlight w:val="white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line="240" w:lineRule="auto"/>
              <w:ind w:left="0" w:right="4" w:hanging="2"/>
              <w:jc w:val="center"/>
              <w:rPr>
                <w:b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19783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Curso Prático de Direito Previdenciário</w:t>
            </w:r>
          </w:p>
          <w:p w:rsidR="00000000" w:rsidDel="00000000" w:rsidP="00000000" w:rsidRDefault="00000000" w:rsidRPr="00000000" w14:paraId="000001A1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Autor: Ivan Kertzman</w:t>
            </w:r>
          </w:p>
          <w:p w:rsidR="00000000" w:rsidDel="00000000" w:rsidP="00000000" w:rsidRDefault="00000000" w:rsidRPr="00000000" w14:paraId="000001A2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Editora: </w:t>
            </w: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Juspodvim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Edição: 22ª</w:t>
            </w:r>
          </w:p>
          <w:p w:rsidR="00000000" w:rsidDel="00000000" w:rsidP="00000000" w:rsidRDefault="00000000" w:rsidRPr="00000000" w14:paraId="000001A4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Ano: 2024</w:t>
            </w:r>
          </w:p>
          <w:p w:rsidR="00000000" w:rsidDel="00000000" w:rsidP="00000000" w:rsidRDefault="00000000" w:rsidRPr="00000000" w14:paraId="000001A5">
            <w:pPr>
              <w:spacing w:line="240" w:lineRule="auto"/>
              <w:ind w:left="0" w:right="4" w:hanging="2"/>
              <w:rPr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color w:val="00000a"/>
                <w:sz w:val="22"/>
                <w:szCs w:val="22"/>
                <w:highlight w:val="white"/>
                <w:rtl w:val="0"/>
              </w:rPr>
              <w:t xml:space="preserve">Livro Físico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6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7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A">
            <w:pPr>
              <w:ind w:left="0" w:firstLine="0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01AB">
            <w:pPr>
              <w:ind w:left="0" w:firstLine="0"/>
              <w:jc w:val="right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bfbfbf" w:val="clear"/>
            <w:vAlign w:val="center"/>
          </w:tcPr>
          <w:p w:rsidR="00000000" w:rsidDel="00000000" w:rsidP="00000000" w:rsidRDefault="00000000" w:rsidRPr="00000000" w14:paraId="000001B2">
            <w:pPr>
              <w:ind w:left="0" w:firstLine="0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R$ </w:t>
            </w:r>
          </w:p>
        </w:tc>
      </w:tr>
    </w:tbl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Informar Valor total R$...</w:t>
      </w:r>
    </w:p>
    <w:p w:rsidR="00000000" w:rsidDel="00000000" w:rsidP="00000000" w:rsidRDefault="00000000" w:rsidRPr="00000000" w14:paraId="000001B6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Dados bancários:</w:t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15"/>
        <w:gridCol w:w="3033"/>
        <w:gridCol w:w="3012"/>
        <w:tblGridChange w:id="0">
          <w:tblGrid>
            <w:gridCol w:w="3015"/>
            <w:gridCol w:w="3033"/>
            <w:gridCol w:w="30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7">
            <w:pPr>
              <w:ind w:left="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Banco:</w:t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Agência:</w:t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Conta:</w:t>
            </w:r>
          </w:p>
        </w:tc>
      </w:tr>
    </w:tbl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validade desta proposta é de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90 (noventa) dias corridos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contados da data da abertura da sessão pública de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DISPENSA ELETRÔNICA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apresentação da proposta implicará na plena aceitação das condições estabelecidas neste edital e seus anexos.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.............................................................................., ........, ................................... de 2024.</w:t>
      </w:r>
    </w:p>
    <w:p w:rsidR="00000000" w:rsidDel="00000000" w:rsidP="00000000" w:rsidRDefault="00000000" w:rsidRPr="00000000" w14:paraId="000001C0">
      <w:pPr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Local e Data</w:t>
      </w:r>
    </w:p>
    <w:p w:rsidR="00000000" w:rsidDel="00000000" w:rsidP="00000000" w:rsidRDefault="00000000" w:rsidRPr="00000000" w14:paraId="000001C1">
      <w:pPr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709" w:right="0" w:hanging="709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Assinatura do Responsável pela Empresa</w:t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40" w:lineRule="auto"/>
        <w:ind w:left="709" w:right="0" w:hanging="709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Legível/Cargo)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8" w:top="1418" w:left="1418" w:right="1418" w:header="680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Georgia"/>
  <w:font w:name="Calibri"/>
  <w:font w:name="Cambria"/>
  <w:font w:name="CG Time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1C5">
    <w:pPr>
      <w:ind w:left="0" w:firstLine="0"/>
      <w:jc w:val="lef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-144429</wp:posOffset>
          </wp:positionH>
          <wp:positionV relativeFrom="margin">
            <wp:posOffset>-826440</wp:posOffset>
          </wp:positionV>
          <wp:extent cx="3802380" cy="1162050"/>
          <wp:effectExtent b="0" l="0" r="0" t="0"/>
          <wp:wrapSquare wrapText="bothSides" distB="0" distT="0" distL="114300" distR="11430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-3662" l="0" r="37062" t="0"/>
                  <a:stretch>
                    <a:fillRect/>
                  </a:stretch>
                </pic:blipFill>
                <pic:spPr>
                  <a:xfrm>
                    <a:off x="0" y="0"/>
                    <a:ext cx="3802380" cy="11620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4286250</wp:posOffset>
              </wp:positionH>
              <wp:positionV relativeFrom="paragraph">
                <wp:posOffset>-269482</wp:posOffset>
              </wp:positionV>
              <wp:extent cx="2047240" cy="470865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327150" y="3508550"/>
                        <a:ext cx="2842800" cy="63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PROCESSO Nº: 15.490/2024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8"/>
                              <w:vertAlign w:val="baseline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4286250</wp:posOffset>
              </wp:positionH>
              <wp:positionV relativeFrom="paragraph">
                <wp:posOffset>-269482</wp:posOffset>
              </wp:positionV>
              <wp:extent cx="2047240" cy="470865"/>
              <wp:effectExtent b="0" l="0" r="0" t="0"/>
              <wp:wrapNone/>
              <wp:docPr id="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47240" cy="4708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C6">
    <w:pPr>
      <w:ind w:left="0" w:firstLine="0"/>
      <w:jc w:val="lef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7">
    <w:pPr>
      <w:ind w:left="0" w:firstLine="0"/>
      <w:jc w:val="lef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8">
    <w:pPr>
      <w:ind w:left="0" w:firstLine="0"/>
      <w:jc w:val="lef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9">
    <w:pPr>
      <w:ind w:left="0" w:firstLine="0"/>
      <w:jc w:val="lef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A">
    <w:pPr>
      <w:ind w:left="0" w:firstLine="0"/>
      <w:jc w:val="lef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B">
    <w:pPr>
      <w:ind w:left="0" w:firstLine="0"/>
      <w:jc w:val="left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C">
    <w:pPr>
      <w:ind w:left="0" w:firstLine="0"/>
      <w:jc w:val="left"/>
      <w:rPr>
        <w:rFonts w:ascii="Arial" w:cs="Arial" w:eastAsia="Arial" w:hAnsi="Arial"/>
        <w:sz w:val="16"/>
        <w:szCs w:val="16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4"/>
        <w:szCs w:val="24"/>
        <w:lang w:val="pt-BR"/>
      </w:rPr>
    </w:rPrDefault>
    <w:pPrDefault>
      <w:pPr>
        <w:ind w:left="709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60" w:lineRule="auto"/>
      <w:ind w:left="708" w:hanging="708"/>
      <w:jc w:val="center"/>
    </w:pPr>
    <w:rPr>
      <w:rFonts w:ascii="Arial" w:cs="Arial" w:eastAsia="Arial" w:hAnsi="Arial"/>
      <w:b w:val="1"/>
      <w:color w:val="000000"/>
      <w:sz w:val="26"/>
      <w:szCs w:val="26"/>
    </w:rPr>
  </w:style>
  <w:style w:type="paragraph" w:styleId="Heading2">
    <w:name w:val="heading 2"/>
    <w:basedOn w:val="Normal"/>
    <w:next w:val="Normal"/>
    <w:pPr>
      <w:tabs>
        <w:tab w:val="left" w:leader="none" w:pos="426"/>
      </w:tabs>
      <w:spacing w:after="60" w:before="240" w:lineRule="auto"/>
      <w:ind w:left="1416" w:hanging="708"/>
    </w:pPr>
    <w:rPr>
      <w:rFonts w:ascii="Arial" w:cs="Arial" w:eastAsia="Arial" w:hAnsi="Arial"/>
      <w:b w:val="1"/>
      <w:sz w:val="22"/>
      <w:szCs w:val="22"/>
    </w:rPr>
  </w:style>
  <w:style w:type="paragraph" w:styleId="Heading3">
    <w:name w:val="heading 3"/>
    <w:basedOn w:val="Normal"/>
    <w:next w:val="Normal"/>
    <w:pPr>
      <w:spacing w:after="120" w:before="120" w:lineRule="auto"/>
      <w:ind w:left="2124" w:hanging="707.9999999999998"/>
    </w:pPr>
    <w:rPr>
      <w:rFonts w:ascii="CG Times" w:cs="CG Times" w:eastAsia="CG Times" w:hAnsi="CG Times"/>
      <w:b w:val="1"/>
      <w:sz w:val="22"/>
      <w:szCs w:val="22"/>
    </w:rPr>
  </w:style>
  <w:style w:type="paragraph" w:styleId="Heading4">
    <w:name w:val="heading 4"/>
    <w:basedOn w:val="Normal"/>
    <w:next w:val="Normal"/>
    <w:pPr>
      <w:spacing w:after="120" w:before="120" w:lineRule="auto"/>
      <w:ind w:left="2552" w:hanging="708.0000000000001"/>
    </w:pPr>
    <w:rPr>
      <w:rFonts w:ascii="CG Times" w:cs="CG Times" w:eastAsia="CG Times" w:hAnsi="CG Times"/>
      <w:sz w:val="22"/>
      <w:szCs w:val="22"/>
      <w:u w:val="single"/>
    </w:rPr>
  </w:style>
  <w:style w:type="paragraph" w:styleId="Heading5">
    <w:name w:val="heading 5"/>
    <w:basedOn w:val="Normal"/>
    <w:next w:val="Normal"/>
    <w:pPr>
      <w:spacing w:after="120" w:before="120" w:lineRule="auto"/>
      <w:ind w:left="3540" w:hanging="708.0000000000001"/>
    </w:pPr>
    <w:rPr>
      <w:rFonts w:ascii="CG Times" w:cs="CG Times" w:eastAsia="CG Times" w:hAnsi="CG Times"/>
      <w:b w:val="1"/>
      <w:sz w:val="20"/>
      <w:szCs w:val="20"/>
    </w:rPr>
  </w:style>
  <w:style w:type="paragraph" w:styleId="Heading6">
    <w:name w:val="heading 6"/>
    <w:basedOn w:val="Normal"/>
    <w:next w:val="Normal"/>
    <w:pPr>
      <w:spacing w:after="120" w:before="120" w:lineRule="auto"/>
      <w:ind w:left="4248" w:hanging="708.0000000000001"/>
    </w:pPr>
    <w:rPr>
      <w:rFonts w:ascii="CG Times" w:cs="CG Times" w:eastAsia="CG Times" w:hAnsi="CG Times"/>
      <w:sz w:val="20"/>
      <w:szCs w:val="20"/>
      <w:u w:val="singl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A67F8"/>
    <w:pPr>
      <w:spacing w:after="0" w:line="240" w:lineRule="auto"/>
      <w:ind w:left="709" w:hanging="709"/>
      <w:jc w:val="both"/>
    </w:pPr>
    <w:rPr>
      <w:rFonts w:ascii="Times New Roman" w:cs="Times New Roman" w:eastAsia="Times New Roman" w:hAnsi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 w:val="1"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 w:val="1"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 w:val="1"/>
    <w:rsid w:val="007A67F8"/>
    <w:pPr>
      <w:numPr>
        <w:ilvl w:val="1"/>
        <w:numId w:val="1"/>
      </w:numPr>
      <w:tabs>
        <w:tab w:val="left" w:pos="426"/>
      </w:tabs>
      <w:spacing w:after="60" w:before="240"/>
      <w:outlineLvl w:val="1"/>
    </w:pPr>
    <w:rPr>
      <w:rFonts w:ascii="Arial" w:hAnsi="Arial"/>
      <w:b w:val="1"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 w:val="1"/>
    <w:rsid w:val="007A67F8"/>
    <w:pPr>
      <w:numPr>
        <w:ilvl w:val="2"/>
        <w:numId w:val="1"/>
      </w:numPr>
      <w:spacing w:after="120" w:before="120"/>
      <w:outlineLvl w:val="2"/>
    </w:pPr>
    <w:rPr>
      <w:rFonts w:ascii="CG Times (W1)" w:hAnsi="CG Times (W1)"/>
      <w:b w:val="1"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 w:val="1"/>
    <w:rsid w:val="007A67F8"/>
    <w:pPr>
      <w:numPr>
        <w:ilvl w:val="3"/>
        <w:numId w:val="1"/>
      </w:numPr>
      <w:spacing w:after="120" w:before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 w:val="1"/>
    <w:rsid w:val="007A67F8"/>
    <w:pPr>
      <w:numPr>
        <w:ilvl w:val="4"/>
        <w:numId w:val="1"/>
      </w:numPr>
      <w:spacing w:after="120" w:before="120"/>
      <w:outlineLvl w:val="4"/>
    </w:pPr>
    <w:rPr>
      <w:rFonts w:ascii="CG Times (W1)" w:hAnsi="CG Times (W1)"/>
      <w:b w:val="1"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 w:val="1"/>
    <w:rsid w:val="007A67F8"/>
    <w:pPr>
      <w:numPr>
        <w:ilvl w:val="5"/>
        <w:numId w:val="1"/>
      </w:numPr>
      <w:spacing w:after="120" w:before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 w:val="1"/>
    <w:rsid w:val="007A67F8"/>
    <w:pPr>
      <w:numPr>
        <w:ilvl w:val="7"/>
        <w:numId w:val="1"/>
      </w:numPr>
      <w:spacing w:after="120" w:before="120"/>
      <w:outlineLvl w:val="7"/>
    </w:pPr>
    <w:rPr>
      <w:rFonts w:ascii="CG Times (W1)" w:hAnsi="CG Times (W1)"/>
      <w:i w:val="1"/>
      <w:sz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SubTítulo 1 Char"/>
    <w:basedOn w:val="Fontepargpadro"/>
    <w:link w:val="Ttulo1"/>
    <w:uiPriority w:val="99"/>
    <w:rsid w:val="007A67F8"/>
    <w:rPr>
      <w:rFonts w:ascii="Arial" w:cs="Times New Roman" w:eastAsia="Times New Roman" w:hAnsi="Arial"/>
      <w:b w:val="1"/>
      <w:color w:val="000000"/>
      <w:sz w:val="26"/>
      <w:szCs w:val="20"/>
      <w:lang w:eastAsia="pt-BR"/>
    </w:rPr>
  </w:style>
  <w:style w:type="character" w:styleId="Ttulo2Char" w:customStyle="1">
    <w:name w:val="Título 2 Char"/>
    <w:basedOn w:val="Fontepargpadro"/>
    <w:link w:val="Ttulo2"/>
    <w:uiPriority w:val="99"/>
    <w:rsid w:val="007A67F8"/>
    <w:rPr>
      <w:rFonts w:ascii="Arial" w:cs="Times New Roman" w:eastAsia="Times New Roman" w:hAnsi="Arial"/>
      <w:b w:val="1"/>
      <w:szCs w:val="20"/>
      <w:lang w:eastAsia="pt-BR"/>
    </w:rPr>
  </w:style>
  <w:style w:type="character" w:styleId="Ttulo3Char" w:customStyle="1">
    <w:name w:val="Título 3 Char"/>
    <w:basedOn w:val="Fontepargpadro"/>
    <w:link w:val="Ttulo3"/>
    <w:uiPriority w:val="99"/>
    <w:rsid w:val="007A67F8"/>
    <w:rPr>
      <w:rFonts w:ascii="CG Times (W1)" w:cs="Times New Roman" w:eastAsia="Times New Roman" w:hAnsi="CG Times (W1)"/>
      <w:b w:val="1"/>
      <w:szCs w:val="20"/>
      <w:lang w:eastAsia="pt-BR"/>
    </w:rPr>
  </w:style>
  <w:style w:type="character" w:styleId="Ttulo4Char" w:customStyle="1">
    <w:name w:val="Título 4 Char"/>
    <w:basedOn w:val="Fontepargpadro"/>
    <w:link w:val="Ttulo4"/>
    <w:uiPriority w:val="99"/>
    <w:rsid w:val="007A67F8"/>
    <w:rPr>
      <w:rFonts w:ascii="CG Times (W1)" w:cs="Times New Roman" w:eastAsia="Times New Roman" w:hAnsi="CG Times (W1)"/>
      <w:szCs w:val="20"/>
      <w:u w:val="single"/>
      <w:lang w:eastAsia="pt-BR"/>
    </w:rPr>
  </w:style>
  <w:style w:type="character" w:styleId="Ttulo5Char" w:customStyle="1">
    <w:name w:val="Título 5 Char"/>
    <w:basedOn w:val="Fontepargpadro"/>
    <w:link w:val="Ttulo5"/>
    <w:uiPriority w:val="99"/>
    <w:rsid w:val="007A67F8"/>
    <w:rPr>
      <w:rFonts w:ascii="CG Times (W1)" w:cs="Times New Roman" w:eastAsia="Times New Roman" w:hAnsi="CG Times (W1)"/>
      <w:b w:val="1"/>
      <w:sz w:val="20"/>
      <w:szCs w:val="20"/>
      <w:lang w:eastAsia="pt-BR"/>
    </w:rPr>
  </w:style>
  <w:style w:type="character" w:styleId="Ttulo6Char" w:customStyle="1">
    <w:name w:val="Título 6 Char"/>
    <w:basedOn w:val="Fontepargpadro"/>
    <w:link w:val="Ttulo6"/>
    <w:uiPriority w:val="99"/>
    <w:rsid w:val="007A67F8"/>
    <w:rPr>
      <w:rFonts w:ascii="CG Times (W1)" w:cs="Times New Roman" w:eastAsia="Times New Roman" w:hAnsi="CG Times (W1)"/>
      <w:sz w:val="20"/>
      <w:szCs w:val="20"/>
      <w:u w:val="single"/>
      <w:lang w:eastAsia="pt-BR"/>
    </w:rPr>
  </w:style>
  <w:style w:type="character" w:styleId="Ttulo8Char" w:customStyle="1">
    <w:name w:val="Título 8 Char"/>
    <w:basedOn w:val="Fontepargpadro"/>
    <w:link w:val="Ttulo8"/>
    <w:uiPriority w:val="99"/>
    <w:rsid w:val="007A67F8"/>
    <w:rPr>
      <w:rFonts w:ascii="CG Times (W1)" w:cs="Times New Roman" w:eastAsia="Times New Roman" w:hAnsi="CG Times (W1)"/>
      <w:i w:val="1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styleId="CorpodetextoChar" w:customStyle="1">
    <w:name w:val="Corpo de texto Char"/>
    <w:basedOn w:val="Fontepargpadro"/>
    <w:link w:val="Corpodetexto"/>
    <w:uiPriority w:val="99"/>
    <w:rsid w:val="007A67F8"/>
    <w:rPr>
      <w:rFonts w:ascii="Times New Roman" w:cs="Times New Roman" w:eastAsia="Times New Roman" w:hAnsi="Times New Roman"/>
      <w:sz w:val="24"/>
      <w:szCs w:val="20"/>
      <w:lang w:eastAsia="pt-BR"/>
    </w:rPr>
  </w:style>
  <w:style w:type="paragraph" w:styleId="ParagraphStyle" w:customStyle="1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cs="Times New Roman" w:eastAsia="Times New Roman" w:hAnsi="Arial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 w:val="1"/>
    <w:unhideWhenUsed w:val="1"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 w:val="1"/>
    <w:rsid w:val="007A67F8"/>
  </w:style>
  <w:style w:type="paragraph" w:styleId="Cabealho">
    <w:name w:val="header"/>
    <w:basedOn w:val="Normal"/>
    <w:link w:val="CabealhoChar"/>
    <w:unhideWhenUsed w:val="1"/>
    <w:rsid w:val="007A67F8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qFormat w:val="1"/>
    <w:rsid w:val="007A67F8"/>
    <w:rPr>
      <w:rFonts w:ascii="Times New Roman" w:cs="Times New Roman" w:eastAsia="Times New Roman" w:hAnsi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 w:val="1"/>
    <w:rsid w:val="007A67F8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7A67F8"/>
    <w:rPr>
      <w:rFonts w:ascii="Times New Roman" w:cs="Times New Roman" w:eastAsia="Times New Roman" w:hAnsi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 w:val="1"/>
    <w:rsid w:val="002D4136"/>
    <w:pPr>
      <w:spacing w:after="0" w:line="240" w:lineRule="auto"/>
    </w:pPr>
    <w:rPr>
      <w:rFonts w:ascii="Calibri" w:cs="Times New Roman" w:eastAsia="Times New Roman" w:hAnsi="Calibri"/>
      <w:lang w:eastAsia="pt-BR"/>
    </w:rPr>
  </w:style>
  <w:style w:type="character" w:styleId="SemEspaamentoChar" w:customStyle="1">
    <w:name w:val="Sem Espaçamento Char"/>
    <w:link w:val="SemEspaamento"/>
    <w:uiPriority w:val="1"/>
    <w:rsid w:val="002D4136"/>
    <w:rPr>
      <w:rFonts w:ascii="Calibri" w:cs="Times New Roman" w:eastAsia="Times New Roman" w:hAnsi="Calibri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grafodaLista">
    <w:name w:val="List Paragraph"/>
    <w:basedOn w:val="Normal"/>
    <w:uiPriority w:val="99"/>
    <w:qFormat w:val="1"/>
    <w:rsid w:val="00102F5F"/>
    <w:pPr>
      <w:ind w:left="720" w:firstLine="0"/>
      <w:contextualSpacing w:val="1"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0550BD"/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0550BD"/>
    <w:rPr>
      <w:rFonts w:ascii="Segoe UI" w:cs="Segoe UI" w:eastAsia="Times New Roman" w:hAnsi="Segoe UI"/>
      <w:sz w:val="18"/>
      <w:szCs w:val="18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GTimes-regular.ttf"/><Relationship Id="rId2" Type="http://schemas.openxmlformats.org/officeDocument/2006/relationships/font" Target="fonts/CGTimes-bold.ttf"/><Relationship Id="rId3" Type="http://schemas.openxmlformats.org/officeDocument/2006/relationships/font" Target="fonts/CGTimes-italic.ttf"/><Relationship Id="rId4" Type="http://schemas.openxmlformats.org/officeDocument/2006/relationships/font" Target="fonts/CGTime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PS1As9iIaM+EVFlb5WxJzLW36g==">CgMxLjA4AHIhMVlUNlhQdlVOcDgxRTdyUzM2RmpfaEdGdW1ZYkdBQy1m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2024-05-13T18:43:00Z</dcterms:created>
  <dc:creator>Jonathan Chaves</dc:creator>
</cp:coreProperties>
</file>